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8646" w14:textId="77777777" w:rsidR="002764F1" w:rsidRDefault="002764F1" w:rsidP="002764F1">
      <w:pPr>
        <w:jc w:val="center"/>
      </w:pPr>
      <w:r>
        <w:rPr>
          <w:noProof/>
        </w:rPr>
        <w:drawing>
          <wp:inline distT="0" distB="0" distL="0" distR="0" wp14:anchorId="1151E1C9" wp14:editId="0D4FA60D">
            <wp:extent cx="1005840" cy="1132205"/>
            <wp:effectExtent l="0" t="0" r="10160" b="10795"/>
            <wp:docPr id="1" name="Picture 1" descr="Macintosh HD:Users:jamescharette:Desktop:BHFC logo 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charette:Desktop:BHFC logo 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5840" cy="1132205"/>
                    </a:xfrm>
                    <a:prstGeom prst="rect">
                      <a:avLst/>
                    </a:prstGeom>
                    <a:noFill/>
                    <a:ln>
                      <a:noFill/>
                    </a:ln>
                  </pic:spPr>
                </pic:pic>
              </a:graphicData>
            </a:graphic>
          </wp:inline>
        </w:drawing>
      </w:r>
    </w:p>
    <w:p w14:paraId="5706F469" w14:textId="7D5C4E22" w:rsidR="002764F1" w:rsidRPr="00C25805" w:rsidRDefault="00CB31E3" w:rsidP="002764F1">
      <w:pPr>
        <w:jc w:val="center"/>
        <w:rPr>
          <w:b/>
          <w:color w:val="000000"/>
          <w:sz w:val="32"/>
        </w:rPr>
      </w:pPr>
      <w:r>
        <w:rPr>
          <w:b/>
          <w:color w:val="000000"/>
          <w:sz w:val="32"/>
        </w:rPr>
        <w:t>201</w:t>
      </w:r>
      <w:r w:rsidR="007D618F">
        <w:rPr>
          <w:b/>
          <w:color w:val="000000"/>
          <w:sz w:val="32"/>
        </w:rPr>
        <w:t>9-2020</w:t>
      </w:r>
      <w:r w:rsidR="002764F1" w:rsidRPr="00C25805">
        <w:rPr>
          <w:b/>
          <w:color w:val="000000"/>
          <w:sz w:val="32"/>
        </w:rPr>
        <w:t xml:space="preserve"> Soccer Tryouts </w:t>
      </w:r>
    </w:p>
    <w:p w14:paraId="6936AC72" w14:textId="51B5AEB8" w:rsidR="001E5753" w:rsidRPr="00164272" w:rsidRDefault="002764F1" w:rsidP="00164272">
      <w:pPr>
        <w:jc w:val="center"/>
        <w:rPr>
          <w:color w:val="000000"/>
          <w:sz w:val="28"/>
          <w:szCs w:val="28"/>
        </w:rPr>
      </w:pPr>
      <w:r w:rsidRPr="00164272">
        <w:rPr>
          <w:b/>
          <w:color w:val="000000"/>
          <w:sz w:val="28"/>
          <w:szCs w:val="28"/>
        </w:rPr>
        <w:t xml:space="preserve">Tryout Registration: </w:t>
      </w:r>
      <w:hyperlink r:id="rId5" w:history="1">
        <w:r w:rsidR="00164272" w:rsidRPr="00164272">
          <w:rPr>
            <w:rStyle w:val="Hyperlink"/>
            <w:sz w:val="28"/>
            <w:szCs w:val="28"/>
          </w:rPr>
          <w:t>www.blackhillsfc.org</w:t>
        </w:r>
      </w:hyperlink>
      <w:r w:rsidRPr="00164272">
        <w:rPr>
          <w:color w:val="000000"/>
          <w:sz w:val="28"/>
          <w:szCs w:val="28"/>
        </w:rPr>
        <w:t xml:space="preserve"> </w:t>
      </w:r>
    </w:p>
    <w:p w14:paraId="34B25EC4" w14:textId="7AD775E1" w:rsidR="001E5753" w:rsidRPr="00164272" w:rsidRDefault="001E5753" w:rsidP="002764F1">
      <w:pPr>
        <w:jc w:val="center"/>
        <w:rPr>
          <w:b/>
          <w:i/>
          <w:color w:val="000000"/>
          <w:sz w:val="28"/>
          <w:szCs w:val="28"/>
        </w:rPr>
      </w:pPr>
      <w:proofErr w:type="spellStart"/>
      <w:r w:rsidRPr="00164272">
        <w:rPr>
          <w:b/>
          <w:color w:val="000000"/>
          <w:sz w:val="28"/>
          <w:szCs w:val="28"/>
        </w:rPr>
        <w:t>Blackhills</w:t>
      </w:r>
      <w:proofErr w:type="spellEnd"/>
      <w:r w:rsidRPr="00164272">
        <w:rPr>
          <w:b/>
          <w:color w:val="000000"/>
          <w:sz w:val="28"/>
          <w:szCs w:val="28"/>
        </w:rPr>
        <w:t xml:space="preserve"> FC Information Night</w:t>
      </w:r>
      <w:r w:rsidR="00164272" w:rsidRPr="00164272">
        <w:rPr>
          <w:b/>
          <w:i/>
          <w:color w:val="000000"/>
          <w:sz w:val="28"/>
          <w:szCs w:val="28"/>
        </w:rPr>
        <w:t xml:space="preserve">: </w:t>
      </w:r>
      <w:r w:rsidRPr="00164272">
        <w:rPr>
          <w:color w:val="000000"/>
          <w:sz w:val="28"/>
          <w:szCs w:val="28"/>
        </w:rPr>
        <w:t>Sunday, April 28, 4:00 – 5:15 PM, Bush Middle School</w:t>
      </w:r>
    </w:p>
    <w:p w14:paraId="34D38FA7" w14:textId="77777777" w:rsidR="002764F1" w:rsidRPr="001E5753" w:rsidRDefault="002764F1" w:rsidP="002764F1">
      <w:pPr>
        <w:jc w:val="center"/>
        <w:rPr>
          <w:b/>
          <w:i/>
          <w:color w:val="000000"/>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000000"/>
          <w:insideV w:val="double" w:sz="4" w:space="0" w:color="000000"/>
        </w:tblBorders>
        <w:tblLook w:val="00A0" w:firstRow="1" w:lastRow="0" w:firstColumn="1" w:lastColumn="0" w:noHBand="0" w:noVBand="0"/>
      </w:tblPr>
      <w:tblGrid>
        <w:gridCol w:w="2088"/>
        <w:gridCol w:w="2880"/>
        <w:gridCol w:w="2610"/>
        <w:gridCol w:w="3150"/>
      </w:tblGrid>
      <w:tr w:rsidR="002764F1" w:rsidRPr="00C25805" w14:paraId="5EDFCB3D" w14:textId="77777777" w:rsidTr="00CB31E3">
        <w:tc>
          <w:tcPr>
            <w:tcW w:w="2088" w:type="dxa"/>
            <w:tcBorders>
              <w:top w:val="double" w:sz="4" w:space="0" w:color="auto"/>
              <w:left w:val="double" w:sz="4" w:space="0" w:color="auto"/>
              <w:bottom w:val="double" w:sz="4" w:space="0" w:color="000000"/>
              <w:right w:val="double" w:sz="4" w:space="0" w:color="000000"/>
            </w:tcBorders>
          </w:tcPr>
          <w:p w14:paraId="333AC054" w14:textId="4AF31DAB" w:rsidR="002764F1" w:rsidRPr="00631FAA" w:rsidRDefault="00CB31E3" w:rsidP="002764F1">
            <w:pPr>
              <w:rPr>
                <w:rFonts w:asciiTheme="minorHAnsi" w:hAnsiTheme="minorHAnsi"/>
                <w:color w:val="000000" w:themeColor="text1"/>
              </w:rPr>
            </w:pPr>
            <w:r w:rsidRPr="00631FAA">
              <w:rPr>
                <w:rFonts w:asciiTheme="minorHAnsi" w:hAnsiTheme="minorHAnsi"/>
                <w:b/>
                <w:color w:val="000000" w:themeColor="text1"/>
              </w:rPr>
              <w:t>Boys Age Groups</w:t>
            </w:r>
          </w:p>
        </w:tc>
        <w:tc>
          <w:tcPr>
            <w:tcW w:w="2880" w:type="dxa"/>
            <w:tcBorders>
              <w:top w:val="double" w:sz="4" w:space="0" w:color="auto"/>
              <w:left w:val="double" w:sz="4" w:space="0" w:color="000000"/>
              <w:bottom w:val="double" w:sz="4" w:space="0" w:color="000000"/>
              <w:right w:val="double" w:sz="4" w:space="0" w:color="000000"/>
            </w:tcBorders>
          </w:tcPr>
          <w:p w14:paraId="6FF11501" w14:textId="77777777" w:rsidR="002764F1" w:rsidRPr="00631FAA" w:rsidRDefault="002764F1" w:rsidP="002764F1">
            <w:pPr>
              <w:rPr>
                <w:rFonts w:asciiTheme="minorHAnsi" w:hAnsiTheme="minorHAnsi"/>
                <w:color w:val="000000" w:themeColor="text1"/>
              </w:rPr>
            </w:pPr>
            <w:r w:rsidRPr="00631FAA">
              <w:rPr>
                <w:rFonts w:asciiTheme="minorHAnsi" w:hAnsiTheme="minorHAnsi"/>
                <w:b/>
                <w:color w:val="000000" w:themeColor="text1"/>
              </w:rPr>
              <w:t>Date</w:t>
            </w:r>
          </w:p>
        </w:tc>
        <w:tc>
          <w:tcPr>
            <w:tcW w:w="2610" w:type="dxa"/>
            <w:tcBorders>
              <w:top w:val="double" w:sz="4" w:space="0" w:color="auto"/>
              <w:left w:val="double" w:sz="4" w:space="0" w:color="000000"/>
              <w:bottom w:val="double" w:sz="4" w:space="0" w:color="000000"/>
              <w:right w:val="double" w:sz="4" w:space="0" w:color="auto"/>
            </w:tcBorders>
          </w:tcPr>
          <w:p w14:paraId="0EBFB3F0" w14:textId="77777777" w:rsidR="002764F1" w:rsidRPr="00631FAA" w:rsidRDefault="002764F1" w:rsidP="002764F1">
            <w:pPr>
              <w:rPr>
                <w:rFonts w:asciiTheme="minorHAnsi" w:hAnsiTheme="minorHAnsi"/>
                <w:color w:val="000000" w:themeColor="text1"/>
              </w:rPr>
            </w:pPr>
            <w:r w:rsidRPr="00631FAA">
              <w:rPr>
                <w:rFonts w:asciiTheme="minorHAnsi" w:hAnsiTheme="minorHAnsi"/>
                <w:b/>
                <w:color w:val="000000" w:themeColor="text1"/>
              </w:rPr>
              <w:t>Time</w:t>
            </w:r>
          </w:p>
        </w:tc>
        <w:tc>
          <w:tcPr>
            <w:tcW w:w="3150" w:type="dxa"/>
            <w:tcBorders>
              <w:top w:val="double" w:sz="4" w:space="0" w:color="auto"/>
              <w:left w:val="double" w:sz="4" w:space="0" w:color="000000"/>
              <w:bottom w:val="double" w:sz="4" w:space="0" w:color="000000"/>
              <w:right w:val="double" w:sz="4" w:space="0" w:color="auto"/>
            </w:tcBorders>
          </w:tcPr>
          <w:p w14:paraId="6B66B94E" w14:textId="77777777" w:rsidR="002764F1" w:rsidRPr="00631FAA" w:rsidRDefault="002764F1" w:rsidP="002764F1">
            <w:pPr>
              <w:rPr>
                <w:rFonts w:asciiTheme="minorHAnsi" w:hAnsiTheme="minorHAnsi"/>
                <w:b/>
                <w:color w:val="000000" w:themeColor="text1"/>
              </w:rPr>
            </w:pPr>
            <w:r w:rsidRPr="00631FAA">
              <w:rPr>
                <w:rFonts w:asciiTheme="minorHAnsi" w:hAnsiTheme="minorHAnsi"/>
                <w:b/>
                <w:color w:val="000000" w:themeColor="text1"/>
              </w:rPr>
              <w:t>Location</w:t>
            </w:r>
          </w:p>
        </w:tc>
      </w:tr>
      <w:tr w:rsidR="007D618F" w:rsidRPr="00C25805" w14:paraId="23BEEDEE" w14:textId="77777777" w:rsidTr="00CB31E3">
        <w:tc>
          <w:tcPr>
            <w:tcW w:w="2088" w:type="dxa"/>
            <w:tcBorders>
              <w:top w:val="double" w:sz="4" w:space="0" w:color="000000"/>
            </w:tcBorders>
          </w:tcPr>
          <w:p w14:paraId="621D146A" w14:textId="271F542B" w:rsidR="007D618F" w:rsidRPr="00631FAA" w:rsidRDefault="007D618F" w:rsidP="007D618F">
            <w:pPr>
              <w:rPr>
                <w:rFonts w:asciiTheme="minorHAnsi" w:hAnsiTheme="minorHAnsi"/>
                <w:color w:val="000000" w:themeColor="text1"/>
              </w:rPr>
            </w:pPr>
            <w:r>
              <w:rPr>
                <w:rFonts w:asciiTheme="minorHAnsi" w:hAnsiTheme="minorHAnsi"/>
                <w:color w:val="000000" w:themeColor="text1"/>
              </w:rPr>
              <w:t>2001</w:t>
            </w:r>
          </w:p>
        </w:tc>
        <w:tc>
          <w:tcPr>
            <w:tcW w:w="2880" w:type="dxa"/>
            <w:tcBorders>
              <w:top w:val="double" w:sz="4" w:space="0" w:color="000000"/>
            </w:tcBorders>
          </w:tcPr>
          <w:p w14:paraId="10A51B2D" w14:textId="5FFF76A9" w:rsidR="007D618F" w:rsidRPr="00631FAA" w:rsidRDefault="007D618F" w:rsidP="007D618F">
            <w:pPr>
              <w:rPr>
                <w:rFonts w:asciiTheme="minorHAnsi" w:hAnsiTheme="minorHAnsi"/>
                <w:color w:val="000000" w:themeColor="text1"/>
              </w:rPr>
            </w:pPr>
            <w:r>
              <w:rPr>
                <w:rFonts w:asciiTheme="minorHAnsi" w:hAnsiTheme="minorHAnsi"/>
                <w:color w:val="000000" w:themeColor="text1"/>
              </w:rPr>
              <w:t>March 2 and 3</w:t>
            </w:r>
          </w:p>
        </w:tc>
        <w:tc>
          <w:tcPr>
            <w:tcW w:w="2610" w:type="dxa"/>
            <w:tcBorders>
              <w:top w:val="double" w:sz="4" w:space="0" w:color="000000"/>
            </w:tcBorders>
          </w:tcPr>
          <w:p w14:paraId="291039B5" w14:textId="398AE1CF" w:rsidR="007D618F" w:rsidRPr="00631FAA" w:rsidRDefault="00EA101F" w:rsidP="007D618F">
            <w:pPr>
              <w:rPr>
                <w:rFonts w:asciiTheme="minorHAnsi" w:hAnsiTheme="minorHAnsi"/>
                <w:color w:val="000000" w:themeColor="text1"/>
              </w:rPr>
            </w:pPr>
            <w:r>
              <w:rPr>
                <w:rFonts w:asciiTheme="minorHAnsi" w:hAnsiTheme="minorHAnsi"/>
                <w:color w:val="000000" w:themeColor="text1"/>
              </w:rPr>
              <w:t>Complete</w:t>
            </w:r>
          </w:p>
        </w:tc>
        <w:tc>
          <w:tcPr>
            <w:tcW w:w="3150" w:type="dxa"/>
            <w:tcBorders>
              <w:top w:val="double" w:sz="4" w:space="0" w:color="000000"/>
            </w:tcBorders>
          </w:tcPr>
          <w:p w14:paraId="6E829C9C" w14:textId="6C548027" w:rsidR="007D618F" w:rsidRPr="008A61D5"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r>
      <w:tr w:rsidR="00EA101F" w:rsidRPr="00C25805" w14:paraId="0C67E712" w14:textId="77777777" w:rsidTr="00CB31E3">
        <w:tc>
          <w:tcPr>
            <w:tcW w:w="2088" w:type="dxa"/>
            <w:tcBorders>
              <w:top w:val="double" w:sz="4" w:space="0" w:color="000000"/>
            </w:tcBorders>
          </w:tcPr>
          <w:p w14:paraId="6181789A" w14:textId="1CBA8064"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2002</w:t>
            </w:r>
          </w:p>
        </w:tc>
        <w:tc>
          <w:tcPr>
            <w:tcW w:w="2880" w:type="dxa"/>
            <w:tcBorders>
              <w:top w:val="double" w:sz="4" w:space="0" w:color="000000"/>
            </w:tcBorders>
          </w:tcPr>
          <w:p w14:paraId="7A31EFD7" w14:textId="46032229"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March 2 and 3</w:t>
            </w:r>
          </w:p>
        </w:tc>
        <w:tc>
          <w:tcPr>
            <w:tcW w:w="2610" w:type="dxa"/>
            <w:tcBorders>
              <w:top w:val="double" w:sz="4" w:space="0" w:color="000000"/>
            </w:tcBorders>
          </w:tcPr>
          <w:p w14:paraId="516F1C95" w14:textId="7C4FCE16" w:rsidR="00EA101F" w:rsidRPr="00631FAA" w:rsidRDefault="00EA101F" w:rsidP="007D618F">
            <w:pPr>
              <w:rPr>
                <w:rFonts w:asciiTheme="minorHAnsi" w:hAnsiTheme="minorHAnsi"/>
                <w:color w:val="000000" w:themeColor="text1"/>
              </w:rPr>
            </w:pPr>
            <w:r>
              <w:rPr>
                <w:rFonts w:asciiTheme="minorHAnsi" w:hAnsiTheme="minorHAnsi"/>
                <w:color w:val="000000" w:themeColor="text1"/>
              </w:rPr>
              <w:t>Complete</w:t>
            </w:r>
          </w:p>
        </w:tc>
        <w:tc>
          <w:tcPr>
            <w:tcW w:w="3150" w:type="dxa"/>
            <w:tcBorders>
              <w:top w:val="double" w:sz="4" w:space="0" w:color="000000"/>
            </w:tcBorders>
          </w:tcPr>
          <w:p w14:paraId="2EA85F97" w14:textId="295AE200" w:rsidR="00EA101F" w:rsidRPr="008A61D5"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r>
      <w:tr w:rsidR="00EA101F" w:rsidRPr="00C25805" w14:paraId="71F9E0E7" w14:textId="77777777" w:rsidTr="00CB31E3">
        <w:tc>
          <w:tcPr>
            <w:tcW w:w="2088" w:type="dxa"/>
          </w:tcPr>
          <w:p w14:paraId="030E1B58" w14:textId="00ECB973"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2003</w:t>
            </w:r>
          </w:p>
        </w:tc>
        <w:tc>
          <w:tcPr>
            <w:tcW w:w="2880" w:type="dxa"/>
          </w:tcPr>
          <w:p w14:paraId="3E11A9EB" w14:textId="649F044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March 2 and 3</w:t>
            </w:r>
          </w:p>
        </w:tc>
        <w:tc>
          <w:tcPr>
            <w:tcW w:w="2610" w:type="dxa"/>
          </w:tcPr>
          <w:p w14:paraId="7BED1930" w14:textId="1CA22904"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c>
          <w:tcPr>
            <w:tcW w:w="3150" w:type="dxa"/>
          </w:tcPr>
          <w:p w14:paraId="51EC515B" w14:textId="53C79A88" w:rsidR="00EA101F" w:rsidRPr="008A61D5"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r>
      <w:tr w:rsidR="00EA101F" w:rsidRPr="00C25805" w14:paraId="4A604D65" w14:textId="77777777" w:rsidTr="00CB31E3">
        <w:tc>
          <w:tcPr>
            <w:tcW w:w="2088" w:type="dxa"/>
          </w:tcPr>
          <w:p w14:paraId="64BB6EA9" w14:textId="03C893CE"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2004</w:t>
            </w:r>
          </w:p>
        </w:tc>
        <w:tc>
          <w:tcPr>
            <w:tcW w:w="2880" w:type="dxa"/>
          </w:tcPr>
          <w:p w14:paraId="059123D6" w14:textId="05C7CF25"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March 2 and 3</w:t>
            </w:r>
          </w:p>
        </w:tc>
        <w:tc>
          <w:tcPr>
            <w:tcW w:w="2610" w:type="dxa"/>
          </w:tcPr>
          <w:p w14:paraId="2C188570" w14:textId="140C3E38"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c>
          <w:tcPr>
            <w:tcW w:w="3150" w:type="dxa"/>
          </w:tcPr>
          <w:p w14:paraId="43C3D21C" w14:textId="29800B7D"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Complete</w:t>
            </w:r>
          </w:p>
        </w:tc>
      </w:tr>
      <w:tr w:rsidR="007D618F" w:rsidRPr="00C25805" w14:paraId="7D11CE4F" w14:textId="77777777" w:rsidTr="00CB31E3">
        <w:tc>
          <w:tcPr>
            <w:tcW w:w="2088" w:type="dxa"/>
            <w:tcBorders>
              <w:bottom w:val="double" w:sz="4" w:space="0" w:color="000000"/>
            </w:tcBorders>
          </w:tcPr>
          <w:p w14:paraId="1A35FDC0" w14:textId="56AA3238" w:rsidR="007D618F" w:rsidRPr="00631FAA" w:rsidRDefault="007D618F" w:rsidP="007D618F">
            <w:pPr>
              <w:rPr>
                <w:rFonts w:asciiTheme="minorHAnsi" w:hAnsiTheme="minorHAnsi"/>
                <w:color w:val="000000" w:themeColor="text1"/>
              </w:rPr>
            </w:pPr>
            <w:r>
              <w:rPr>
                <w:rFonts w:asciiTheme="minorHAnsi" w:hAnsiTheme="minorHAnsi"/>
                <w:color w:val="000000" w:themeColor="text1"/>
              </w:rPr>
              <w:t>2005</w:t>
            </w:r>
          </w:p>
        </w:tc>
        <w:tc>
          <w:tcPr>
            <w:tcW w:w="2880" w:type="dxa"/>
            <w:tcBorders>
              <w:bottom w:val="double" w:sz="4" w:space="0" w:color="000000"/>
            </w:tcBorders>
          </w:tcPr>
          <w:p w14:paraId="539CA480" w14:textId="41720941" w:rsidR="007D618F" w:rsidRPr="00631FAA" w:rsidRDefault="007D618F" w:rsidP="007D618F">
            <w:pPr>
              <w:rPr>
                <w:rFonts w:asciiTheme="minorHAnsi" w:hAnsiTheme="minorHAnsi"/>
                <w:color w:val="000000" w:themeColor="text1"/>
              </w:rPr>
            </w:pPr>
            <w:r>
              <w:rPr>
                <w:rFonts w:asciiTheme="minorHAnsi" w:hAnsiTheme="minorHAnsi"/>
                <w:color w:val="000000" w:themeColor="text1"/>
              </w:rPr>
              <w:t>May 8 and 9</w:t>
            </w:r>
          </w:p>
        </w:tc>
        <w:tc>
          <w:tcPr>
            <w:tcW w:w="2610" w:type="dxa"/>
            <w:tcBorders>
              <w:bottom w:val="double" w:sz="4" w:space="0" w:color="000000"/>
            </w:tcBorders>
          </w:tcPr>
          <w:p w14:paraId="607BAA91" w14:textId="4AD3EAF1" w:rsidR="007D618F" w:rsidRPr="00631FAA" w:rsidRDefault="00EA101F" w:rsidP="007D618F">
            <w:pPr>
              <w:ind w:right="-90"/>
              <w:rPr>
                <w:rFonts w:asciiTheme="minorHAnsi" w:hAnsiTheme="minorHAnsi"/>
                <w:color w:val="000000" w:themeColor="text1"/>
              </w:rPr>
            </w:pPr>
            <w:r>
              <w:rPr>
                <w:rFonts w:asciiTheme="minorHAnsi" w:hAnsiTheme="minorHAnsi"/>
                <w:color w:val="000000" w:themeColor="text1"/>
              </w:rPr>
              <w:t>7:00 – 8:30 PM</w:t>
            </w:r>
          </w:p>
        </w:tc>
        <w:tc>
          <w:tcPr>
            <w:tcW w:w="3150" w:type="dxa"/>
            <w:tcBorders>
              <w:bottom w:val="double" w:sz="4" w:space="0" w:color="000000"/>
            </w:tcBorders>
          </w:tcPr>
          <w:p w14:paraId="034B5BEA" w14:textId="7B8661D1" w:rsidR="007D618F" w:rsidRPr="00631FAA" w:rsidRDefault="00EA101F" w:rsidP="007D618F">
            <w:pPr>
              <w:ind w:right="-90"/>
              <w:rPr>
                <w:rFonts w:asciiTheme="minorHAnsi" w:hAnsiTheme="minorHAnsi"/>
                <w:color w:val="000000" w:themeColor="text1"/>
              </w:rPr>
            </w:pPr>
            <w:r>
              <w:rPr>
                <w:rFonts w:asciiTheme="minorHAnsi" w:hAnsiTheme="minorHAnsi"/>
                <w:color w:val="000000" w:themeColor="text1"/>
              </w:rPr>
              <w:t>Capital Soccer Fields</w:t>
            </w:r>
          </w:p>
        </w:tc>
      </w:tr>
      <w:tr w:rsidR="00EA101F" w:rsidRPr="00C25805" w14:paraId="5354CAAC" w14:textId="77777777" w:rsidTr="00CB31E3">
        <w:tc>
          <w:tcPr>
            <w:tcW w:w="2088" w:type="dxa"/>
            <w:tcBorders>
              <w:top w:val="double" w:sz="4" w:space="0" w:color="000000"/>
            </w:tcBorders>
          </w:tcPr>
          <w:p w14:paraId="36F234FB" w14:textId="1A93C71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2006</w:t>
            </w:r>
          </w:p>
        </w:tc>
        <w:tc>
          <w:tcPr>
            <w:tcW w:w="2880" w:type="dxa"/>
            <w:tcBorders>
              <w:top w:val="double" w:sz="4" w:space="0" w:color="000000"/>
            </w:tcBorders>
          </w:tcPr>
          <w:p w14:paraId="3948961D" w14:textId="5E02E34C"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8 and 9</w:t>
            </w:r>
          </w:p>
        </w:tc>
        <w:tc>
          <w:tcPr>
            <w:tcW w:w="2610" w:type="dxa"/>
            <w:tcBorders>
              <w:top w:val="double" w:sz="4" w:space="0" w:color="000000"/>
            </w:tcBorders>
          </w:tcPr>
          <w:p w14:paraId="7693BACA" w14:textId="2E9E0E30"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6:30 – 8:00 PM</w:t>
            </w:r>
          </w:p>
        </w:tc>
        <w:tc>
          <w:tcPr>
            <w:tcW w:w="3150" w:type="dxa"/>
            <w:tcBorders>
              <w:top w:val="double" w:sz="4" w:space="0" w:color="000000"/>
            </w:tcBorders>
          </w:tcPr>
          <w:p w14:paraId="1C71C30F" w14:textId="12330C64" w:rsidR="00EA101F" w:rsidRPr="00631FAA" w:rsidRDefault="00EA101F" w:rsidP="007D618F">
            <w:pPr>
              <w:ind w:right="-90"/>
              <w:rPr>
                <w:rFonts w:asciiTheme="minorHAnsi" w:hAnsiTheme="minorHAnsi"/>
                <w:color w:val="000000" w:themeColor="text1"/>
              </w:rPr>
            </w:pPr>
            <w:r w:rsidRPr="00400187">
              <w:rPr>
                <w:rFonts w:asciiTheme="minorHAnsi" w:hAnsiTheme="minorHAnsi"/>
                <w:color w:val="000000" w:themeColor="text1"/>
              </w:rPr>
              <w:t>Capital Soccer Fields</w:t>
            </w:r>
          </w:p>
        </w:tc>
      </w:tr>
      <w:tr w:rsidR="00EA101F" w:rsidRPr="00C25805" w14:paraId="3E448977" w14:textId="77777777" w:rsidTr="00CB31E3">
        <w:tc>
          <w:tcPr>
            <w:tcW w:w="2088" w:type="dxa"/>
            <w:tcBorders>
              <w:top w:val="double" w:sz="4" w:space="0" w:color="000000"/>
              <w:bottom w:val="double" w:sz="4" w:space="0" w:color="000000"/>
            </w:tcBorders>
          </w:tcPr>
          <w:p w14:paraId="76F01979" w14:textId="560CB484"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2007</w:t>
            </w:r>
          </w:p>
        </w:tc>
        <w:tc>
          <w:tcPr>
            <w:tcW w:w="2880" w:type="dxa"/>
            <w:tcBorders>
              <w:top w:val="double" w:sz="4" w:space="0" w:color="000000"/>
              <w:bottom w:val="double" w:sz="4" w:space="0" w:color="000000"/>
            </w:tcBorders>
          </w:tcPr>
          <w:p w14:paraId="5FE87754" w14:textId="3AF2BC28"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8 and 9</w:t>
            </w:r>
          </w:p>
        </w:tc>
        <w:tc>
          <w:tcPr>
            <w:tcW w:w="2610" w:type="dxa"/>
            <w:tcBorders>
              <w:top w:val="double" w:sz="4" w:space="0" w:color="000000"/>
              <w:bottom w:val="double" w:sz="4" w:space="0" w:color="000000"/>
            </w:tcBorders>
          </w:tcPr>
          <w:p w14:paraId="7582D83D" w14:textId="140038DF"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5:30 – 7:00 PM</w:t>
            </w:r>
          </w:p>
        </w:tc>
        <w:tc>
          <w:tcPr>
            <w:tcW w:w="3150" w:type="dxa"/>
            <w:tcBorders>
              <w:top w:val="double" w:sz="4" w:space="0" w:color="000000"/>
              <w:bottom w:val="double" w:sz="4" w:space="0" w:color="000000"/>
            </w:tcBorders>
          </w:tcPr>
          <w:p w14:paraId="37AE8C2E" w14:textId="7EC88822" w:rsidR="00EA101F" w:rsidRPr="00631FAA" w:rsidRDefault="00EA101F" w:rsidP="007D618F">
            <w:pPr>
              <w:ind w:right="-90"/>
              <w:rPr>
                <w:rFonts w:asciiTheme="minorHAnsi" w:hAnsiTheme="minorHAnsi"/>
                <w:color w:val="000000" w:themeColor="text1"/>
              </w:rPr>
            </w:pPr>
            <w:r w:rsidRPr="00400187">
              <w:rPr>
                <w:rFonts w:asciiTheme="minorHAnsi" w:hAnsiTheme="minorHAnsi"/>
                <w:color w:val="000000" w:themeColor="text1"/>
              </w:rPr>
              <w:t>Capital Soccer Fields</w:t>
            </w:r>
          </w:p>
        </w:tc>
      </w:tr>
      <w:tr w:rsidR="00EA101F" w:rsidRPr="00C25805" w14:paraId="2797C2FF" w14:textId="77777777" w:rsidTr="00CB31E3">
        <w:tc>
          <w:tcPr>
            <w:tcW w:w="2088" w:type="dxa"/>
            <w:tcBorders>
              <w:top w:val="double" w:sz="4" w:space="0" w:color="000000"/>
              <w:bottom w:val="double" w:sz="4" w:space="0" w:color="000000"/>
            </w:tcBorders>
          </w:tcPr>
          <w:p w14:paraId="49B99513" w14:textId="7C99FD9D"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2008</w:t>
            </w:r>
          </w:p>
        </w:tc>
        <w:tc>
          <w:tcPr>
            <w:tcW w:w="2880" w:type="dxa"/>
            <w:tcBorders>
              <w:top w:val="double" w:sz="4" w:space="0" w:color="000000"/>
              <w:bottom w:val="double" w:sz="4" w:space="0" w:color="000000"/>
            </w:tcBorders>
          </w:tcPr>
          <w:p w14:paraId="6F98DB62" w14:textId="00CA8353"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56252481" w14:textId="6A26D3B9"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6:30 – 8:00 PM</w:t>
            </w:r>
          </w:p>
        </w:tc>
        <w:tc>
          <w:tcPr>
            <w:tcW w:w="3150" w:type="dxa"/>
            <w:tcBorders>
              <w:top w:val="double" w:sz="4" w:space="0" w:color="000000"/>
              <w:bottom w:val="double" w:sz="4" w:space="0" w:color="000000"/>
            </w:tcBorders>
          </w:tcPr>
          <w:p w14:paraId="69F643E6" w14:textId="2F594255" w:rsidR="00EA101F" w:rsidRPr="00631FAA" w:rsidRDefault="00EA101F" w:rsidP="007D618F">
            <w:pPr>
              <w:ind w:right="-90"/>
              <w:rPr>
                <w:rFonts w:asciiTheme="minorHAnsi" w:hAnsiTheme="minorHAnsi"/>
                <w:color w:val="000000" w:themeColor="text1"/>
              </w:rPr>
            </w:pPr>
            <w:r w:rsidRPr="00400187">
              <w:rPr>
                <w:rFonts w:asciiTheme="minorHAnsi" w:hAnsiTheme="minorHAnsi"/>
                <w:color w:val="000000" w:themeColor="text1"/>
              </w:rPr>
              <w:t>Capital Soccer Fields</w:t>
            </w:r>
          </w:p>
        </w:tc>
      </w:tr>
      <w:tr w:rsidR="00EA101F" w:rsidRPr="00C25805" w14:paraId="63E4AE2A" w14:textId="77777777" w:rsidTr="00CB31E3">
        <w:tc>
          <w:tcPr>
            <w:tcW w:w="2088" w:type="dxa"/>
            <w:tcBorders>
              <w:top w:val="double" w:sz="4" w:space="0" w:color="000000"/>
              <w:bottom w:val="double" w:sz="4" w:space="0" w:color="000000"/>
            </w:tcBorders>
          </w:tcPr>
          <w:p w14:paraId="04206E75" w14:textId="517364B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2009</w:t>
            </w:r>
          </w:p>
        </w:tc>
        <w:tc>
          <w:tcPr>
            <w:tcW w:w="2880" w:type="dxa"/>
            <w:tcBorders>
              <w:top w:val="double" w:sz="4" w:space="0" w:color="000000"/>
              <w:bottom w:val="double" w:sz="4" w:space="0" w:color="000000"/>
            </w:tcBorders>
          </w:tcPr>
          <w:p w14:paraId="6B3A2C5C" w14:textId="2FBAAEC5"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31C4A58E" w14:textId="3C25D39F"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6:00 – 7:30 PM</w:t>
            </w:r>
          </w:p>
        </w:tc>
        <w:tc>
          <w:tcPr>
            <w:tcW w:w="3150" w:type="dxa"/>
            <w:tcBorders>
              <w:top w:val="double" w:sz="4" w:space="0" w:color="000000"/>
              <w:bottom w:val="double" w:sz="4" w:space="0" w:color="000000"/>
            </w:tcBorders>
          </w:tcPr>
          <w:p w14:paraId="60101439" w14:textId="0F2DC40A" w:rsidR="00EA101F" w:rsidRPr="00631FAA" w:rsidRDefault="00EA101F" w:rsidP="007D618F">
            <w:pPr>
              <w:ind w:right="-90"/>
              <w:rPr>
                <w:rFonts w:asciiTheme="minorHAnsi" w:hAnsiTheme="minorHAnsi"/>
                <w:color w:val="000000" w:themeColor="text1"/>
              </w:rPr>
            </w:pPr>
            <w:r w:rsidRPr="00400187">
              <w:rPr>
                <w:rFonts w:asciiTheme="minorHAnsi" w:hAnsiTheme="minorHAnsi"/>
                <w:color w:val="000000" w:themeColor="text1"/>
              </w:rPr>
              <w:t>Capital Soccer Fields</w:t>
            </w:r>
          </w:p>
        </w:tc>
      </w:tr>
      <w:tr w:rsidR="00EA101F" w:rsidRPr="00C25805" w14:paraId="14F0689A" w14:textId="77777777" w:rsidTr="00CB31E3">
        <w:tc>
          <w:tcPr>
            <w:tcW w:w="2088" w:type="dxa"/>
            <w:tcBorders>
              <w:top w:val="double" w:sz="4" w:space="0" w:color="000000"/>
              <w:bottom w:val="double" w:sz="4" w:space="0" w:color="000000"/>
            </w:tcBorders>
          </w:tcPr>
          <w:p w14:paraId="56FA6AD5" w14:textId="472644AB"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2010</w:t>
            </w:r>
          </w:p>
        </w:tc>
        <w:tc>
          <w:tcPr>
            <w:tcW w:w="2880" w:type="dxa"/>
            <w:tcBorders>
              <w:top w:val="double" w:sz="4" w:space="0" w:color="000000"/>
              <w:bottom w:val="double" w:sz="4" w:space="0" w:color="000000"/>
            </w:tcBorders>
          </w:tcPr>
          <w:p w14:paraId="5FE14498" w14:textId="1EAB99CD"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6011658A" w14:textId="06E7FE60"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5:30 – 7:00 PM</w:t>
            </w:r>
          </w:p>
        </w:tc>
        <w:tc>
          <w:tcPr>
            <w:tcW w:w="3150" w:type="dxa"/>
            <w:tcBorders>
              <w:top w:val="double" w:sz="4" w:space="0" w:color="000000"/>
              <w:bottom w:val="double" w:sz="4" w:space="0" w:color="000000"/>
            </w:tcBorders>
          </w:tcPr>
          <w:p w14:paraId="167155AC" w14:textId="7ABC36DC" w:rsidR="00EA101F" w:rsidRPr="00631FAA" w:rsidRDefault="00EA101F" w:rsidP="007D618F">
            <w:pPr>
              <w:ind w:right="-90"/>
              <w:rPr>
                <w:rFonts w:asciiTheme="minorHAnsi" w:hAnsiTheme="minorHAnsi"/>
                <w:color w:val="000000" w:themeColor="text1"/>
              </w:rPr>
            </w:pPr>
            <w:r w:rsidRPr="00400187">
              <w:rPr>
                <w:rFonts w:asciiTheme="minorHAnsi" w:hAnsiTheme="minorHAnsi"/>
                <w:color w:val="000000" w:themeColor="text1"/>
              </w:rPr>
              <w:t>Capital Soccer Fields</w:t>
            </w:r>
          </w:p>
        </w:tc>
      </w:tr>
    </w:tbl>
    <w:p w14:paraId="6E3D0B54" w14:textId="77777777" w:rsidR="002764F1" w:rsidRPr="001E5753" w:rsidRDefault="002764F1" w:rsidP="002764F1">
      <w:pPr>
        <w:jc w:val="center"/>
        <w:rPr>
          <w:color w:val="000000"/>
          <w:sz w:val="10"/>
          <w:szCs w:val="10"/>
        </w:rPr>
      </w:pPr>
    </w:p>
    <w:tbl>
      <w:tblPr>
        <w:tblW w:w="0" w:type="auto"/>
        <w:tblBorders>
          <w:top w:val="double" w:sz="4" w:space="0" w:color="auto"/>
          <w:left w:val="double" w:sz="4" w:space="0" w:color="auto"/>
          <w:bottom w:val="double" w:sz="4" w:space="0" w:color="auto"/>
          <w:right w:val="double" w:sz="4" w:space="0" w:color="auto"/>
          <w:insideH w:val="double" w:sz="4" w:space="0" w:color="000000"/>
          <w:insideV w:val="double" w:sz="4" w:space="0" w:color="000000"/>
        </w:tblBorders>
        <w:tblLook w:val="00A0" w:firstRow="1" w:lastRow="0" w:firstColumn="1" w:lastColumn="0" w:noHBand="0" w:noVBand="0"/>
      </w:tblPr>
      <w:tblGrid>
        <w:gridCol w:w="2088"/>
        <w:gridCol w:w="2880"/>
        <w:gridCol w:w="2610"/>
        <w:gridCol w:w="3150"/>
      </w:tblGrid>
      <w:tr w:rsidR="00CB31E3" w:rsidRPr="00C25805" w14:paraId="09D337B3" w14:textId="77777777" w:rsidTr="00CB31E3">
        <w:tc>
          <w:tcPr>
            <w:tcW w:w="2088" w:type="dxa"/>
            <w:tcBorders>
              <w:top w:val="double" w:sz="4" w:space="0" w:color="auto"/>
              <w:left w:val="double" w:sz="4" w:space="0" w:color="auto"/>
              <w:bottom w:val="double" w:sz="4" w:space="0" w:color="000000"/>
              <w:right w:val="double" w:sz="4" w:space="0" w:color="000000"/>
            </w:tcBorders>
          </w:tcPr>
          <w:p w14:paraId="786EB160" w14:textId="0B76A24E" w:rsidR="00CB31E3" w:rsidRPr="00631FAA" w:rsidRDefault="00CB31E3" w:rsidP="00CB31E3">
            <w:pPr>
              <w:rPr>
                <w:rFonts w:asciiTheme="minorHAnsi" w:hAnsiTheme="minorHAnsi"/>
                <w:color w:val="000000" w:themeColor="text1"/>
              </w:rPr>
            </w:pPr>
            <w:r w:rsidRPr="00631FAA">
              <w:rPr>
                <w:rFonts w:asciiTheme="minorHAnsi" w:hAnsiTheme="minorHAnsi"/>
                <w:b/>
                <w:color w:val="000000" w:themeColor="text1"/>
              </w:rPr>
              <w:t>Girls Age Groups</w:t>
            </w:r>
          </w:p>
        </w:tc>
        <w:tc>
          <w:tcPr>
            <w:tcW w:w="2880" w:type="dxa"/>
            <w:tcBorders>
              <w:top w:val="double" w:sz="4" w:space="0" w:color="auto"/>
              <w:left w:val="double" w:sz="4" w:space="0" w:color="000000"/>
              <w:bottom w:val="double" w:sz="4" w:space="0" w:color="000000"/>
              <w:right w:val="double" w:sz="4" w:space="0" w:color="000000"/>
            </w:tcBorders>
          </w:tcPr>
          <w:p w14:paraId="4997A2AA" w14:textId="77777777" w:rsidR="00CB31E3" w:rsidRPr="00631FAA" w:rsidRDefault="00CB31E3" w:rsidP="00CB31E3">
            <w:pPr>
              <w:rPr>
                <w:rFonts w:asciiTheme="minorHAnsi" w:hAnsiTheme="minorHAnsi"/>
                <w:color w:val="000000" w:themeColor="text1"/>
              </w:rPr>
            </w:pPr>
            <w:r w:rsidRPr="00631FAA">
              <w:rPr>
                <w:rFonts w:asciiTheme="minorHAnsi" w:hAnsiTheme="minorHAnsi"/>
                <w:b/>
                <w:color w:val="000000" w:themeColor="text1"/>
              </w:rPr>
              <w:t>Date</w:t>
            </w:r>
          </w:p>
        </w:tc>
        <w:tc>
          <w:tcPr>
            <w:tcW w:w="2610" w:type="dxa"/>
            <w:tcBorders>
              <w:top w:val="double" w:sz="4" w:space="0" w:color="auto"/>
              <w:left w:val="double" w:sz="4" w:space="0" w:color="000000"/>
              <w:bottom w:val="double" w:sz="4" w:space="0" w:color="000000"/>
              <w:right w:val="double" w:sz="4" w:space="0" w:color="auto"/>
            </w:tcBorders>
          </w:tcPr>
          <w:p w14:paraId="59483816" w14:textId="77777777" w:rsidR="00CB31E3" w:rsidRPr="00631FAA" w:rsidRDefault="00CB31E3" w:rsidP="00CB31E3">
            <w:pPr>
              <w:rPr>
                <w:rFonts w:asciiTheme="minorHAnsi" w:hAnsiTheme="minorHAnsi"/>
                <w:color w:val="000000" w:themeColor="text1"/>
              </w:rPr>
            </w:pPr>
            <w:r w:rsidRPr="00631FAA">
              <w:rPr>
                <w:rFonts w:asciiTheme="minorHAnsi" w:hAnsiTheme="minorHAnsi"/>
                <w:b/>
                <w:color w:val="000000" w:themeColor="text1"/>
              </w:rPr>
              <w:t>Time</w:t>
            </w:r>
          </w:p>
        </w:tc>
        <w:tc>
          <w:tcPr>
            <w:tcW w:w="3150" w:type="dxa"/>
            <w:tcBorders>
              <w:top w:val="double" w:sz="4" w:space="0" w:color="auto"/>
              <w:left w:val="double" w:sz="4" w:space="0" w:color="000000"/>
              <w:bottom w:val="double" w:sz="4" w:space="0" w:color="000000"/>
              <w:right w:val="double" w:sz="4" w:space="0" w:color="auto"/>
            </w:tcBorders>
          </w:tcPr>
          <w:p w14:paraId="429C8626" w14:textId="77777777" w:rsidR="00CB31E3" w:rsidRPr="00631FAA" w:rsidRDefault="00CB31E3" w:rsidP="00CB31E3">
            <w:pPr>
              <w:rPr>
                <w:rFonts w:asciiTheme="minorHAnsi" w:hAnsiTheme="minorHAnsi"/>
                <w:b/>
                <w:color w:val="000000" w:themeColor="text1"/>
              </w:rPr>
            </w:pPr>
            <w:r w:rsidRPr="00631FAA">
              <w:rPr>
                <w:rFonts w:asciiTheme="minorHAnsi" w:hAnsiTheme="minorHAnsi"/>
                <w:b/>
                <w:color w:val="000000" w:themeColor="text1"/>
              </w:rPr>
              <w:t>Location</w:t>
            </w:r>
          </w:p>
        </w:tc>
      </w:tr>
      <w:tr w:rsidR="00EA101F" w:rsidRPr="00C25805" w14:paraId="4D00B344" w14:textId="77777777" w:rsidTr="00CB31E3">
        <w:tc>
          <w:tcPr>
            <w:tcW w:w="2088" w:type="dxa"/>
            <w:tcBorders>
              <w:top w:val="double" w:sz="4" w:space="0" w:color="000000"/>
            </w:tcBorders>
          </w:tcPr>
          <w:p w14:paraId="070C83FB" w14:textId="32BED74C"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2001</w:t>
            </w:r>
          </w:p>
        </w:tc>
        <w:tc>
          <w:tcPr>
            <w:tcW w:w="2880" w:type="dxa"/>
            <w:tcBorders>
              <w:top w:val="double" w:sz="4" w:space="0" w:color="000000"/>
            </w:tcBorders>
          </w:tcPr>
          <w:p w14:paraId="062FDF45" w14:textId="791EB99F"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May 15 and 16</w:t>
            </w:r>
          </w:p>
        </w:tc>
        <w:tc>
          <w:tcPr>
            <w:tcW w:w="2610" w:type="dxa"/>
            <w:tcBorders>
              <w:top w:val="double" w:sz="4" w:space="0" w:color="000000"/>
            </w:tcBorders>
          </w:tcPr>
          <w:p w14:paraId="75951E8C" w14:textId="67508960" w:rsidR="00EA101F" w:rsidRPr="00631FAA" w:rsidRDefault="00EA101F" w:rsidP="007D618F">
            <w:pPr>
              <w:rPr>
                <w:rFonts w:asciiTheme="minorHAnsi" w:hAnsiTheme="minorHAnsi"/>
                <w:color w:val="000000" w:themeColor="text1"/>
              </w:rPr>
            </w:pPr>
            <w:r>
              <w:rPr>
                <w:rFonts w:asciiTheme="minorHAnsi" w:hAnsiTheme="minorHAnsi"/>
                <w:color w:val="000000" w:themeColor="text1"/>
              </w:rPr>
              <w:t>7:00 – 8:30 PM</w:t>
            </w:r>
          </w:p>
        </w:tc>
        <w:tc>
          <w:tcPr>
            <w:tcW w:w="3150" w:type="dxa"/>
            <w:tcBorders>
              <w:top w:val="double" w:sz="4" w:space="0" w:color="000000"/>
            </w:tcBorders>
          </w:tcPr>
          <w:p w14:paraId="74C1E1CF" w14:textId="54D1AC2D" w:rsidR="00EA101F" w:rsidRPr="00631FAA" w:rsidRDefault="00EA101F" w:rsidP="007D618F">
            <w:pPr>
              <w:framePr w:hSpace="180" w:wrap="around" w:vAnchor="text" w:hAnchor="page" w:x="1765" w:y="601"/>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64C59EA0" w14:textId="77777777" w:rsidTr="00CB31E3">
        <w:tc>
          <w:tcPr>
            <w:tcW w:w="2088" w:type="dxa"/>
            <w:tcBorders>
              <w:top w:val="double" w:sz="4" w:space="0" w:color="000000"/>
            </w:tcBorders>
          </w:tcPr>
          <w:p w14:paraId="2EEA154A" w14:textId="5E5640EB"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2002</w:t>
            </w:r>
          </w:p>
        </w:tc>
        <w:tc>
          <w:tcPr>
            <w:tcW w:w="2880" w:type="dxa"/>
            <w:tcBorders>
              <w:top w:val="double" w:sz="4" w:space="0" w:color="000000"/>
            </w:tcBorders>
          </w:tcPr>
          <w:p w14:paraId="653F8CB3" w14:textId="10E4144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May 15 and 16</w:t>
            </w:r>
          </w:p>
        </w:tc>
        <w:tc>
          <w:tcPr>
            <w:tcW w:w="2610" w:type="dxa"/>
            <w:tcBorders>
              <w:top w:val="double" w:sz="4" w:space="0" w:color="000000"/>
            </w:tcBorders>
          </w:tcPr>
          <w:p w14:paraId="5205A08B" w14:textId="24C7BC65" w:rsidR="00EA101F" w:rsidRPr="00631FAA" w:rsidRDefault="00EA101F" w:rsidP="007D618F">
            <w:pPr>
              <w:rPr>
                <w:rFonts w:asciiTheme="minorHAnsi" w:hAnsiTheme="minorHAnsi"/>
                <w:color w:val="000000" w:themeColor="text1"/>
              </w:rPr>
            </w:pPr>
            <w:r>
              <w:rPr>
                <w:rFonts w:asciiTheme="minorHAnsi" w:hAnsiTheme="minorHAnsi"/>
                <w:color w:val="000000" w:themeColor="text1"/>
              </w:rPr>
              <w:t>7:00 – 8:30 PM</w:t>
            </w:r>
          </w:p>
        </w:tc>
        <w:tc>
          <w:tcPr>
            <w:tcW w:w="3150" w:type="dxa"/>
            <w:tcBorders>
              <w:top w:val="double" w:sz="4" w:space="0" w:color="000000"/>
            </w:tcBorders>
          </w:tcPr>
          <w:p w14:paraId="3CECD574" w14:textId="10F6F747" w:rsidR="00EA101F" w:rsidRPr="00631FAA" w:rsidRDefault="00EA101F" w:rsidP="007D618F">
            <w:pPr>
              <w:framePr w:hSpace="180" w:wrap="around" w:vAnchor="text" w:hAnchor="page" w:x="1765" w:y="601"/>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6DFA5D51" w14:textId="77777777" w:rsidTr="00CB31E3">
        <w:tc>
          <w:tcPr>
            <w:tcW w:w="2088" w:type="dxa"/>
          </w:tcPr>
          <w:p w14:paraId="0C635804" w14:textId="2E056E0F"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2003</w:t>
            </w:r>
          </w:p>
        </w:tc>
        <w:tc>
          <w:tcPr>
            <w:tcW w:w="2880" w:type="dxa"/>
          </w:tcPr>
          <w:p w14:paraId="5A34368B" w14:textId="749A64A4"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May 15 and 16</w:t>
            </w:r>
          </w:p>
        </w:tc>
        <w:tc>
          <w:tcPr>
            <w:tcW w:w="2610" w:type="dxa"/>
          </w:tcPr>
          <w:p w14:paraId="201D48F7" w14:textId="15CDDA41"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6:00 – 7:30 PM</w:t>
            </w:r>
          </w:p>
        </w:tc>
        <w:tc>
          <w:tcPr>
            <w:tcW w:w="3150" w:type="dxa"/>
          </w:tcPr>
          <w:p w14:paraId="1E84F6BC" w14:textId="5B22F731"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4970E520" w14:textId="77777777" w:rsidTr="00CB31E3">
        <w:tc>
          <w:tcPr>
            <w:tcW w:w="2088" w:type="dxa"/>
          </w:tcPr>
          <w:p w14:paraId="38DAD028" w14:textId="215C0480"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2004</w:t>
            </w:r>
          </w:p>
        </w:tc>
        <w:tc>
          <w:tcPr>
            <w:tcW w:w="2880" w:type="dxa"/>
          </w:tcPr>
          <w:p w14:paraId="3D705F61" w14:textId="7C040186"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May 15 and 16</w:t>
            </w:r>
          </w:p>
        </w:tc>
        <w:tc>
          <w:tcPr>
            <w:tcW w:w="2610" w:type="dxa"/>
          </w:tcPr>
          <w:p w14:paraId="1B07E5B5" w14:textId="2E191137"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5:30 – 7:00 PM</w:t>
            </w:r>
          </w:p>
        </w:tc>
        <w:tc>
          <w:tcPr>
            <w:tcW w:w="3150" w:type="dxa"/>
          </w:tcPr>
          <w:p w14:paraId="1903FF96" w14:textId="19311A03"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4847D86E" w14:textId="77777777" w:rsidTr="00CB31E3">
        <w:tc>
          <w:tcPr>
            <w:tcW w:w="2088" w:type="dxa"/>
            <w:tcBorders>
              <w:bottom w:val="double" w:sz="4" w:space="0" w:color="000000"/>
            </w:tcBorders>
          </w:tcPr>
          <w:p w14:paraId="0B12C8FB" w14:textId="62256E2D"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2005</w:t>
            </w:r>
          </w:p>
        </w:tc>
        <w:tc>
          <w:tcPr>
            <w:tcW w:w="2880" w:type="dxa"/>
            <w:tcBorders>
              <w:bottom w:val="double" w:sz="4" w:space="0" w:color="000000"/>
            </w:tcBorders>
          </w:tcPr>
          <w:p w14:paraId="6AB4FC2E" w14:textId="02F83B84" w:rsidR="00EA101F" w:rsidRPr="00631FAA" w:rsidRDefault="00EA101F" w:rsidP="007D618F">
            <w:pPr>
              <w:rPr>
                <w:rFonts w:asciiTheme="minorHAnsi" w:hAnsiTheme="minorHAnsi"/>
                <w:color w:val="000000" w:themeColor="text1"/>
              </w:rPr>
            </w:pPr>
            <w:r>
              <w:rPr>
                <w:rFonts w:asciiTheme="minorHAnsi" w:hAnsiTheme="minorHAnsi"/>
                <w:color w:val="000000" w:themeColor="text1"/>
              </w:rPr>
              <w:t>May 8 and 9</w:t>
            </w:r>
          </w:p>
        </w:tc>
        <w:tc>
          <w:tcPr>
            <w:tcW w:w="2610" w:type="dxa"/>
            <w:tcBorders>
              <w:bottom w:val="double" w:sz="4" w:space="0" w:color="000000"/>
            </w:tcBorders>
          </w:tcPr>
          <w:p w14:paraId="3C3B56FD" w14:textId="2CFADF3C"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7:00 – 8:30 PM</w:t>
            </w:r>
          </w:p>
        </w:tc>
        <w:tc>
          <w:tcPr>
            <w:tcW w:w="3150" w:type="dxa"/>
            <w:tcBorders>
              <w:bottom w:val="double" w:sz="4" w:space="0" w:color="000000"/>
            </w:tcBorders>
          </w:tcPr>
          <w:p w14:paraId="4B84FF6D" w14:textId="50248628"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1E78EF36" w14:textId="77777777" w:rsidTr="00CB31E3">
        <w:tc>
          <w:tcPr>
            <w:tcW w:w="2088" w:type="dxa"/>
            <w:tcBorders>
              <w:top w:val="double" w:sz="4" w:space="0" w:color="000000"/>
            </w:tcBorders>
          </w:tcPr>
          <w:p w14:paraId="0746DA04" w14:textId="51009FB8"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2006</w:t>
            </w:r>
          </w:p>
        </w:tc>
        <w:tc>
          <w:tcPr>
            <w:tcW w:w="2880" w:type="dxa"/>
            <w:tcBorders>
              <w:top w:val="double" w:sz="4" w:space="0" w:color="000000"/>
            </w:tcBorders>
          </w:tcPr>
          <w:p w14:paraId="44268E10" w14:textId="623CF190"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8 and 9</w:t>
            </w:r>
          </w:p>
        </w:tc>
        <w:tc>
          <w:tcPr>
            <w:tcW w:w="2610" w:type="dxa"/>
            <w:tcBorders>
              <w:top w:val="double" w:sz="4" w:space="0" w:color="000000"/>
            </w:tcBorders>
          </w:tcPr>
          <w:p w14:paraId="1624E803" w14:textId="37B68134"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6:30 – 8:00 PM</w:t>
            </w:r>
          </w:p>
        </w:tc>
        <w:tc>
          <w:tcPr>
            <w:tcW w:w="3150" w:type="dxa"/>
            <w:tcBorders>
              <w:top w:val="double" w:sz="4" w:space="0" w:color="000000"/>
            </w:tcBorders>
          </w:tcPr>
          <w:p w14:paraId="20E579A8" w14:textId="1D731B99"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7164BB43" w14:textId="77777777" w:rsidTr="00CB31E3">
        <w:tc>
          <w:tcPr>
            <w:tcW w:w="2088" w:type="dxa"/>
            <w:tcBorders>
              <w:top w:val="double" w:sz="4" w:space="0" w:color="000000"/>
              <w:bottom w:val="double" w:sz="4" w:space="0" w:color="000000"/>
            </w:tcBorders>
          </w:tcPr>
          <w:p w14:paraId="207DA18B" w14:textId="1FFC3AD9"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2007</w:t>
            </w:r>
          </w:p>
        </w:tc>
        <w:tc>
          <w:tcPr>
            <w:tcW w:w="2880" w:type="dxa"/>
            <w:tcBorders>
              <w:top w:val="double" w:sz="4" w:space="0" w:color="000000"/>
              <w:bottom w:val="double" w:sz="4" w:space="0" w:color="000000"/>
            </w:tcBorders>
          </w:tcPr>
          <w:p w14:paraId="0EAB0A72" w14:textId="7DC2DDC8"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8 and 9</w:t>
            </w:r>
          </w:p>
        </w:tc>
        <w:tc>
          <w:tcPr>
            <w:tcW w:w="2610" w:type="dxa"/>
            <w:tcBorders>
              <w:top w:val="double" w:sz="4" w:space="0" w:color="000000"/>
              <w:bottom w:val="double" w:sz="4" w:space="0" w:color="000000"/>
            </w:tcBorders>
          </w:tcPr>
          <w:p w14:paraId="52BC6CB0" w14:textId="3E208CCA"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5:30 – 7:00 PM</w:t>
            </w:r>
          </w:p>
        </w:tc>
        <w:tc>
          <w:tcPr>
            <w:tcW w:w="3150" w:type="dxa"/>
            <w:tcBorders>
              <w:top w:val="double" w:sz="4" w:space="0" w:color="000000"/>
              <w:bottom w:val="double" w:sz="4" w:space="0" w:color="000000"/>
            </w:tcBorders>
          </w:tcPr>
          <w:p w14:paraId="21A27B66" w14:textId="7FBD068D"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47D98443" w14:textId="77777777" w:rsidTr="00CB31E3">
        <w:tc>
          <w:tcPr>
            <w:tcW w:w="2088" w:type="dxa"/>
            <w:tcBorders>
              <w:top w:val="double" w:sz="4" w:space="0" w:color="000000"/>
              <w:bottom w:val="double" w:sz="4" w:space="0" w:color="000000"/>
            </w:tcBorders>
          </w:tcPr>
          <w:p w14:paraId="4070F6EC" w14:textId="2A6A6AF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2008</w:t>
            </w:r>
          </w:p>
        </w:tc>
        <w:tc>
          <w:tcPr>
            <w:tcW w:w="2880" w:type="dxa"/>
            <w:tcBorders>
              <w:top w:val="double" w:sz="4" w:space="0" w:color="000000"/>
              <w:bottom w:val="double" w:sz="4" w:space="0" w:color="000000"/>
            </w:tcBorders>
          </w:tcPr>
          <w:p w14:paraId="48BD7FB2" w14:textId="2BBA8E7B"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28D89FD7" w14:textId="39EF6EE6"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6:30 – 8:00 PM</w:t>
            </w:r>
          </w:p>
        </w:tc>
        <w:tc>
          <w:tcPr>
            <w:tcW w:w="3150" w:type="dxa"/>
            <w:tcBorders>
              <w:top w:val="double" w:sz="4" w:space="0" w:color="000000"/>
              <w:bottom w:val="double" w:sz="4" w:space="0" w:color="000000"/>
            </w:tcBorders>
          </w:tcPr>
          <w:p w14:paraId="1978BC39" w14:textId="5760FB73"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032B94B1" w14:textId="77777777" w:rsidTr="00CB31E3">
        <w:tc>
          <w:tcPr>
            <w:tcW w:w="2088" w:type="dxa"/>
            <w:tcBorders>
              <w:top w:val="double" w:sz="4" w:space="0" w:color="000000"/>
              <w:bottom w:val="double" w:sz="4" w:space="0" w:color="000000"/>
            </w:tcBorders>
          </w:tcPr>
          <w:p w14:paraId="7EB3E8F6" w14:textId="4F96D1FC"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2009</w:t>
            </w:r>
          </w:p>
        </w:tc>
        <w:tc>
          <w:tcPr>
            <w:tcW w:w="2880" w:type="dxa"/>
            <w:tcBorders>
              <w:top w:val="double" w:sz="4" w:space="0" w:color="000000"/>
              <w:bottom w:val="double" w:sz="4" w:space="0" w:color="000000"/>
            </w:tcBorders>
          </w:tcPr>
          <w:p w14:paraId="56FD116A" w14:textId="52A605F3"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4591E6A6" w14:textId="2ECC68C8"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6:00 – 7:30 PM</w:t>
            </w:r>
          </w:p>
        </w:tc>
        <w:tc>
          <w:tcPr>
            <w:tcW w:w="3150" w:type="dxa"/>
            <w:tcBorders>
              <w:top w:val="double" w:sz="4" w:space="0" w:color="000000"/>
              <w:bottom w:val="double" w:sz="4" w:space="0" w:color="000000"/>
            </w:tcBorders>
          </w:tcPr>
          <w:p w14:paraId="094A51AA" w14:textId="697E26B6"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r w:rsidR="00EA101F" w:rsidRPr="00C25805" w14:paraId="33A773E9" w14:textId="77777777" w:rsidTr="00CB31E3">
        <w:tc>
          <w:tcPr>
            <w:tcW w:w="2088" w:type="dxa"/>
            <w:tcBorders>
              <w:top w:val="double" w:sz="4" w:space="0" w:color="000000"/>
              <w:bottom w:val="double" w:sz="4" w:space="0" w:color="000000"/>
            </w:tcBorders>
          </w:tcPr>
          <w:p w14:paraId="39F40B0A" w14:textId="6802903A" w:rsidR="00EA101F" w:rsidRPr="00631FAA" w:rsidRDefault="00EA101F" w:rsidP="007D618F">
            <w:pPr>
              <w:rPr>
                <w:rFonts w:asciiTheme="minorHAnsi" w:hAnsiTheme="minorHAnsi"/>
                <w:color w:val="000000" w:themeColor="text1"/>
              </w:rPr>
            </w:pPr>
            <w:r>
              <w:rPr>
                <w:rFonts w:asciiTheme="minorHAnsi" w:hAnsiTheme="minorHAnsi"/>
                <w:color w:val="000000" w:themeColor="text1"/>
              </w:rPr>
              <w:t>2010</w:t>
            </w:r>
          </w:p>
        </w:tc>
        <w:tc>
          <w:tcPr>
            <w:tcW w:w="2880" w:type="dxa"/>
            <w:tcBorders>
              <w:top w:val="double" w:sz="4" w:space="0" w:color="000000"/>
              <w:bottom w:val="double" w:sz="4" w:space="0" w:color="000000"/>
            </w:tcBorders>
          </w:tcPr>
          <w:p w14:paraId="62585613" w14:textId="6E5ED833"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May 1 and 2</w:t>
            </w:r>
          </w:p>
        </w:tc>
        <w:tc>
          <w:tcPr>
            <w:tcW w:w="2610" w:type="dxa"/>
            <w:tcBorders>
              <w:top w:val="double" w:sz="4" w:space="0" w:color="000000"/>
              <w:bottom w:val="double" w:sz="4" w:space="0" w:color="000000"/>
            </w:tcBorders>
          </w:tcPr>
          <w:p w14:paraId="71EB06C4" w14:textId="13759CE5" w:rsidR="00EA101F" w:rsidRPr="00631FAA" w:rsidRDefault="00EA101F" w:rsidP="007D618F">
            <w:pPr>
              <w:ind w:right="-90"/>
              <w:rPr>
                <w:rFonts w:asciiTheme="minorHAnsi" w:hAnsiTheme="minorHAnsi"/>
                <w:color w:val="000000" w:themeColor="text1"/>
              </w:rPr>
            </w:pPr>
            <w:r>
              <w:rPr>
                <w:rFonts w:asciiTheme="minorHAnsi" w:hAnsiTheme="minorHAnsi"/>
                <w:color w:val="000000" w:themeColor="text1"/>
              </w:rPr>
              <w:t>5:30 – 7:00 PM</w:t>
            </w:r>
          </w:p>
        </w:tc>
        <w:tc>
          <w:tcPr>
            <w:tcW w:w="3150" w:type="dxa"/>
            <w:tcBorders>
              <w:top w:val="double" w:sz="4" w:space="0" w:color="000000"/>
              <w:bottom w:val="double" w:sz="4" w:space="0" w:color="000000"/>
            </w:tcBorders>
          </w:tcPr>
          <w:p w14:paraId="606F94AC" w14:textId="3E4A783C" w:rsidR="00EA101F" w:rsidRPr="00631FAA" w:rsidRDefault="00EA101F" w:rsidP="007D618F">
            <w:pPr>
              <w:ind w:right="-90"/>
              <w:rPr>
                <w:rFonts w:asciiTheme="minorHAnsi" w:hAnsiTheme="minorHAnsi"/>
                <w:color w:val="000000" w:themeColor="text1"/>
              </w:rPr>
            </w:pPr>
            <w:r w:rsidRPr="0058144C">
              <w:rPr>
                <w:rFonts w:asciiTheme="minorHAnsi" w:hAnsiTheme="minorHAnsi"/>
                <w:color w:val="000000" w:themeColor="text1"/>
              </w:rPr>
              <w:t>Capital Soccer Fields</w:t>
            </w:r>
          </w:p>
        </w:tc>
      </w:tr>
    </w:tbl>
    <w:p w14:paraId="36E88562" w14:textId="17B3210A" w:rsidR="00B379F8" w:rsidRPr="00717335" w:rsidRDefault="00B379F8">
      <w:pPr>
        <w:rPr>
          <w:sz w:val="10"/>
          <w:szCs w:val="10"/>
        </w:rPr>
      </w:pPr>
    </w:p>
    <w:p w14:paraId="6884FFB4" w14:textId="6C63AADC" w:rsidR="0089600E" w:rsidRDefault="00164272" w:rsidP="003769FB">
      <w:pPr>
        <w:rPr>
          <w:b/>
        </w:rPr>
      </w:pPr>
      <w:r>
        <w:rPr>
          <w:b/>
        </w:rPr>
        <w:t xml:space="preserve">Location: </w:t>
      </w:r>
      <w:r w:rsidR="0089600E" w:rsidRPr="00164272">
        <w:t xml:space="preserve">Capital Soccer Fields </w:t>
      </w:r>
      <w:r w:rsidRPr="00164272">
        <w:t>-</w:t>
      </w:r>
      <w:r>
        <w:rPr>
          <w:b/>
        </w:rPr>
        <w:t xml:space="preserve"> </w:t>
      </w:r>
      <w:r w:rsidR="0089600E" w:rsidRPr="0089600E">
        <w:t>2832 93</w:t>
      </w:r>
      <w:r w:rsidR="0089600E" w:rsidRPr="0089600E">
        <w:rPr>
          <w:vertAlign w:val="superscript"/>
        </w:rPr>
        <w:t>rd</w:t>
      </w:r>
      <w:r w:rsidR="0089600E" w:rsidRPr="0089600E">
        <w:t xml:space="preserve"> Ave SW, Olympia, WA  98512</w:t>
      </w:r>
    </w:p>
    <w:p w14:paraId="2796E6CA" w14:textId="77777777" w:rsidR="0089600E" w:rsidRPr="0089600E" w:rsidRDefault="0089600E" w:rsidP="003769FB">
      <w:pPr>
        <w:rPr>
          <w:b/>
          <w:sz w:val="10"/>
          <w:szCs w:val="10"/>
        </w:rPr>
      </w:pPr>
    </w:p>
    <w:p w14:paraId="28DB0112" w14:textId="07B0E03B" w:rsidR="003769FB" w:rsidRDefault="003769FB" w:rsidP="003769FB">
      <w:r w:rsidRPr="00717335">
        <w:rPr>
          <w:b/>
        </w:rPr>
        <w:t>Play-up Policy:</w:t>
      </w:r>
      <w:r>
        <w:t xml:space="preserve">  </w:t>
      </w:r>
      <w:bookmarkStart w:id="0" w:name="_GoBack"/>
      <w:bookmarkEnd w:id="0"/>
    </w:p>
    <w:p w14:paraId="74C4EA20" w14:textId="77777777" w:rsidR="003769FB" w:rsidRPr="00E07E03" w:rsidRDefault="003769FB" w:rsidP="003769FB">
      <w:pPr>
        <w:rPr>
          <w:sz w:val="22"/>
          <w:szCs w:val="22"/>
        </w:rPr>
      </w:pPr>
      <w:r w:rsidRPr="00E07E03">
        <w:rPr>
          <w:sz w:val="22"/>
          <w:szCs w:val="22"/>
        </w:rPr>
        <w:t xml:space="preserve">We encourage all players to tryout for their true age group first and then if interested tryout for the older team. The Club recognizes that some players may be ready to be considered for the next age level within the Club’s competitive team structure. </w:t>
      </w:r>
    </w:p>
    <w:p w14:paraId="4156BE9E" w14:textId="77777777" w:rsidR="003769FB" w:rsidRPr="00717335" w:rsidRDefault="003769FB" w:rsidP="003769FB">
      <w:pPr>
        <w:rPr>
          <w:sz w:val="10"/>
          <w:szCs w:val="10"/>
        </w:rPr>
      </w:pPr>
    </w:p>
    <w:p w14:paraId="37DB89F1" w14:textId="77777777" w:rsidR="003769FB" w:rsidRPr="00E07E03" w:rsidRDefault="003769FB" w:rsidP="003769FB">
      <w:pPr>
        <w:rPr>
          <w:sz w:val="22"/>
          <w:szCs w:val="22"/>
        </w:rPr>
      </w:pPr>
      <w:r w:rsidRPr="00E07E03">
        <w:rPr>
          <w:sz w:val="22"/>
          <w:szCs w:val="22"/>
        </w:rPr>
        <w:t>Players are allowed to tryout for their own and older age groups.  They can be selected to play for the older age group. The Coaching Staff will collaborate and use the following criteria:</w:t>
      </w:r>
    </w:p>
    <w:p w14:paraId="7C47B485" w14:textId="77777777" w:rsidR="003769FB" w:rsidRPr="006C204A" w:rsidRDefault="003769FB" w:rsidP="003769FB">
      <w:pPr>
        <w:rPr>
          <w:sz w:val="8"/>
          <w:szCs w:val="8"/>
        </w:rPr>
      </w:pPr>
    </w:p>
    <w:p w14:paraId="65E54794" w14:textId="77777777" w:rsidR="003769FB" w:rsidRPr="00E07E03" w:rsidRDefault="003769FB" w:rsidP="003769FB">
      <w:pPr>
        <w:rPr>
          <w:sz w:val="22"/>
          <w:szCs w:val="22"/>
        </w:rPr>
      </w:pPr>
      <w:r w:rsidRPr="00E07E03">
        <w:rPr>
          <w:sz w:val="22"/>
          <w:szCs w:val="22"/>
        </w:rPr>
        <w:sym w:font="Symbol" w:char="F0B7"/>
      </w:r>
      <w:r w:rsidRPr="00E07E03">
        <w:rPr>
          <w:sz w:val="22"/>
          <w:szCs w:val="22"/>
        </w:rPr>
        <w:t>Projected starter</w:t>
      </w:r>
    </w:p>
    <w:p w14:paraId="27F7DCF2" w14:textId="77777777" w:rsidR="003769FB" w:rsidRPr="00E07E03" w:rsidRDefault="003769FB" w:rsidP="003769FB">
      <w:pPr>
        <w:rPr>
          <w:sz w:val="22"/>
          <w:szCs w:val="22"/>
        </w:rPr>
      </w:pPr>
      <w:r w:rsidRPr="00E07E03">
        <w:rPr>
          <w:sz w:val="22"/>
          <w:szCs w:val="22"/>
        </w:rPr>
        <w:sym w:font="Symbol" w:char="F0B7"/>
      </w:r>
      <w:r w:rsidRPr="00E07E03">
        <w:rPr>
          <w:sz w:val="22"/>
          <w:szCs w:val="22"/>
        </w:rPr>
        <w:t>Play a majority of the game</w:t>
      </w:r>
    </w:p>
    <w:p w14:paraId="6AE40422" w14:textId="77777777" w:rsidR="003769FB" w:rsidRPr="00E07E03" w:rsidRDefault="003769FB" w:rsidP="003769FB">
      <w:pPr>
        <w:rPr>
          <w:sz w:val="22"/>
          <w:szCs w:val="22"/>
        </w:rPr>
      </w:pPr>
      <w:r w:rsidRPr="00E07E03">
        <w:rPr>
          <w:sz w:val="22"/>
          <w:szCs w:val="22"/>
        </w:rPr>
        <w:sym w:font="Symbol" w:char="F0B7"/>
      </w:r>
      <w:r w:rsidRPr="00E07E03">
        <w:rPr>
          <w:sz w:val="22"/>
          <w:szCs w:val="22"/>
        </w:rPr>
        <w:t>Player qualities</w:t>
      </w:r>
    </w:p>
    <w:p w14:paraId="487F6C7C" w14:textId="77777777" w:rsidR="003769FB" w:rsidRPr="00E07E03" w:rsidRDefault="003769FB" w:rsidP="003769FB">
      <w:pPr>
        <w:rPr>
          <w:sz w:val="22"/>
          <w:szCs w:val="22"/>
        </w:rPr>
      </w:pPr>
      <w:r w:rsidRPr="00E07E03">
        <w:rPr>
          <w:sz w:val="22"/>
          <w:szCs w:val="22"/>
        </w:rPr>
        <w:sym w:font="Symbol" w:char="F0B7"/>
      </w:r>
      <w:r w:rsidRPr="00E07E03">
        <w:rPr>
          <w:sz w:val="22"/>
          <w:szCs w:val="22"/>
        </w:rPr>
        <w:t>Individual Development: Ability to play a specific position for their development</w:t>
      </w:r>
    </w:p>
    <w:p w14:paraId="5B71ACAF" w14:textId="77777777" w:rsidR="003769FB" w:rsidRPr="00E07E03" w:rsidRDefault="003769FB" w:rsidP="003769FB">
      <w:pPr>
        <w:rPr>
          <w:sz w:val="22"/>
          <w:szCs w:val="22"/>
        </w:rPr>
      </w:pPr>
      <w:r w:rsidRPr="00E07E03">
        <w:rPr>
          <w:sz w:val="22"/>
          <w:szCs w:val="22"/>
        </w:rPr>
        <w:sym w:font="Symbol" w:char="F0B7"/>
      </w:r>
      <w:r w:rsidRPr="00E07E03">
        <w:rPr>
          <w:sz w:val="22"/>
          <w:szCs w:val="22"/>
        </w:rPr>
        <w:t>Team impact</w:t>
      </w:r>
    </w:p>
    <w:p w14:paraId="32FA9509" w14:textId="77777777" w:rsidR="003769FB" w:rsidRPr="00717335" w:rsidRDefault="003769FB" w:rsidP="003769FB">
      <w:pPr>
        <w:rPr>
          <w:sz w:val="10"/>
          <w:szCs w:val="10"/>
        </w:rPr>
      </w:pPr>
    </w:p>
    <w:p w14:paraId="52343D7B" w14:textId="77777777" w:rsidR="003769FB" w:rsidRPr="00E07E03" w:rsidRDefault="003769FB" w:rsidP="003769FB">
      <w:pPr>
        <w:rPr>
          <w:sz w:val="22"/>
          <w:szCs w:val="22"/>
        </w:rPr>
      </w:pPr>
      <w:r w:rsidRPr="00E07E03">
        <w:rPr>
          <w:sz w:val="22"/>
          <w:szCs w:val="22"/>
        </w:rPr>
        <w:t>Players can also be selected to play up if all of their true age team(s) has full rosters. The BFC Technical Director will make the final determination on all players playing up on an older age group team.</w:t>
      </w:r>
    </w:p>
    <w:p w14:paraId="1D84BE92" w14:textId="77777777" w:rsidR="00717335" w:rsidRDefault="00717335" w:rsidP="007D618F">
      <w:pPr>
        <w:rPr>
          <w:sz w:val="10"/>
          <w:szCs w:val="10"/>
        </w:rPr>
      </w:pPr>
    </w:p>
    <w:p w14:paraId="6B1FC242" w14:textId="2A1CF538" w:rsidR="00717335" w:rsidRPr="00FE5C4A" w:rsidRDefault="00717335" w:rsidP="00717335">
      <w:pPr>
        <w:rPr>
          <w:rStyle w:val="Hyperlink"/>
          <w:color w:val="000000" w:themeColor="text1"/>
          <w:sz w:val="22"/>
          <w:szCs w:val="22"/>
        </w:rPr>
      </w:pPr>
      <w:r w:rsidRPr="00E07E03">
        <w:rPr>
          <w:sz w:val="22"/>
          <w:szCs w:val="22"/>
        </w:rPr>
        <w:t>Contact if your daughter or s</w:t>
      </w:r>
      <w:r w:rsidR="00EA101F" w:rsidRPr="00E07E03">
        <w:rPr>
          <w:sz w:val="22"/>
          <w:szCs w:val="22"/>
        </w:rPr>
        <w:t>on is unable to attend tryouts:</w:t>
      </w:r>
      <w:r w:rsidRPr="00E07E03">
        <w:rPr>
          <w:b/>
          <w:sz w:val="22"/>
          <w:szCs w:val="22"/>
        </w:rPr>
        <w:t xml:space="preserve"> </w:t>
      </w:r>
      <w:hyperlink r:id="rId6" w:history="1">
        <w:r w:rsidRPr="00FE5C4A">
          <w:rPr>
            <w:rStyle w:val="Hyperlink"/>
            <w:color w:val="000000" w:themeColor="text1"/>
            <w:sz w:val="22"/>
            <w:szCs w:val="22"/>
          </w:rPr>
          <w:t>technicaldirector@blackhillsfc.org</w:t>
        </w:r>
      </w:hyperlink>
    </w:p>
    <w:p w14:paraId="0DEFADCB" w14:textId="77777777" w:rsidR="00463B1B" w:rsidRPr="001E5753" w:rsidRDefault="00463B1B" w:rsidP="00717335">
      <w:pPr>
        <w:rPr>
          <w:b/>
          <w:sz w:val="10"/>
          <w:szCs w:val="10"/>
        </w:rPr>
      </w:pPr>
    </w:p>
    <w:p w14:paraId="0729922A" w14:textId="0B5A99A6" w:rsidR="006C204A" w:rsidRPr="00164272" w:rsidRDefault="007B3418" w:rsidP="00164272">
      <w:pPr>
        <w:rPr>
          <w:sz w:val="22"/>
          <w:szCs w:val="22"/>
          <w:u w:val="single"/>
        </w:rPr>
      </w:pPr>
      <w:r w:rsidRPr="00E07E03">
        <w:rPr>
          <w:sz w:val="22"/>
          <w:szCs w:val="22"/>
        </w:rPr>
        <w:t>If you missed the Boys 04, 03, 02, 01 Tryouts contact:</w:t>
      </w:r>
      <w:r w:rsidRPr="00E07E03">
        <w:rPr>
          <w:b/>
          <w:sz w:val="22"/>
          <w:szCs w:val="22"/>
        </w:rPr>
        <w:t xml:space="preserve"> </w:t>
      </w:r>
      <w:hyperlink r:id="rId7" w:history="1">
        <w:r w:rsidRPr="00E07E03">
          <w:rPr>
            <w:rStyle w:val="Hyperlink"/>
            <w:color w:val="auto"/>
            <w:sz w:val="22"/>
            <w:szCs w:val="22"/>
          </w:rPr>
          <w:t>technicaldirector@blackhillsfc.org</w:t>
        </w:r>
      </w:hyperlink>
    </w:p>
    <w:sectPr w:rsidR="006C204A" w:rsidRPr="00164272" w:rsidSect="002764F1">
      <w:pgSz w:w="12240" w:h="15840"/>
      <w:pgMar w:top="180" w:right="630" w:bottom="27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F1"/>
    <w:rsid w:val="0010255F"/>
    <w:rsid w:val="00164272"/>
    <w:rsid w:val="001E5753"/>
    <w:rsid w:val="00217894"/>
    <w:rsid w:val="002764F1"/>
    <w:rsid w:val="003769FB"/>
    <w:rsid w:val="00457E0E"/>
    <w:rsid w:val="00463B1B"/>
    <w:rsid w:val="004837B4"/>
    <w:rsid w:val="005F097D"/>
    <w:rsid w:val="00607F7C"/>
    <w:rsid w:val="00631FAA"/>
    <w:rsid w:val="00656381"/>
    <w:rsid w:val="006C204A"/>
    <w:rsid w:val="00717335"/>
    <w:rsid w:val="007B3418"/>
    <w:rsid w:val="007C5839"/>
    <w:rsid w:val="007D618F"/>
    <w:rsid w:val="0089600E"/>
    <w:rsid w:val="008A61D5"/>
    <w:rsid w:val="009A383D"/>
    <w:rsid w:val="00AC5787"/>
    <w:rsid w:val="00B1365E"/>
    <w:rsid w:val="00B379F8"/>
    <w:rsid w:val="00BA5607"/>
    <w:rsid w:val="00CB31E3"/>
    <w:rsid w:val="00E07E03"/>
    <w:rsid w:val="00E44B60"/>
    <w:rsid w:val="00EA101F"/>
    <w:rsid w:val="00F32BC7"/>
    <w:rsid w:val="00F75F5F"/>
    <w:rsid w:val="00FA6C7E"/>
    <w:rsid w:val="00FE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87BAE"/>
  <w14:defaultImageDpi w14:val="300"/>
  <w15:docId w15:val="{6730C9BA-9BAD-B84E-A797-CE00E4CC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64F1"/>
    <w:rPr>
      <w:color w:val="0000FF"/>
      <w:u w:val="single"/>
    </w:rPr>
  </w:style>
  <w:style w:type="paragraph" w:styleId="BalloonText">
    <w:name w:val="Balloon Text"/>
    <w:basedOn w:val="Normal"/>
    <w:link w:val="BalloonTextChar"/>
    <w:uiPriority w:val="99"/>
    <w:semiHidden/>
    <w:unhideWhenUsed/>
    <w:rsid w:val="00276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4F1"/>
    <w:rPr>
      <w:rFonts w:ascii="Lucida Grande" w:eastAsia="Cambria" w:hAnsi="Lucida Grande" w:cs="Lucida Grande"/>
      <w:sz w:val="18"/>
      <w:szCs w:val="18"/>
    </w:rPr>
  </w:style>
  <w:style w:type="character" w:customStyle="1" w:styleId="UnresolvedMention1">
    <w:name w:val="Unresolved Mention1"/>
    <w:basedOn w:val="DefaultParagraphFont"/>
    <w:uiPriority w:val="99"/>
    <w:semiHidden/>
    <w:unhideWhenUsed/>
    <w:rsid w:val="007D618F"/>
    <w:rPr>
      <w:color w:val="605E5C"/>
      <w:shd w:val="clear" w:color="auto" w:fill="E1DFDD"/>
    </w:rPr>
  </w:style>
  <w:style w:type="character" w:styleId="FollowedHyperlink">
    <w:name w:val="FollowedHyperlink"/>
    <w:basedOn w:val="DefaultParagraphFont"/>
    <w:uiPriority w:val="99"/>
    <w:semiHidden/>
    <w:unhideWhenUsed/>
    <w:rsid w:val="007B3418"/>
    <w:rPr>
      <w:color w:val="800080" w:themeColor="followedHyperlink"/>
      <w:u w:val="single"/>
    </w:rPr>
  </w:style>
  <w:style w:type="paragraph" w:styleId="NormalWeb">
    <w:name w:val="Normal (Web)"/>
    <w:basedOn w:val="Normal"/>
    <w:uiPriority w:val="99"/>
    <w:semiHidden/>
    <w:unhideWhenUsed/>
    <w:rsid w:val="006C204A"/>
    <w:pPr>
      <w:spacing w:before="100" w:beforeAutospacing="1" w:after="100" w:afterAutospacing="1"/>
    </w:pPr>
    <w:rPr>
      <w:rFonts w:eastAsiaTheme="minorEastAsia"/>
      <w:sz w:val="20"/>
      <w:szCs w:val="20"/>
    </w:rPr>
  </w:style>
  <w:style w:type="character" w:styleId="UnresolvedMention">
    <w:name w:val="Unresolved Mention"/>
    <w:basedOn w:val="DefaultParagraphFont"/>
    <w:uiPriority w:val="99"/>
    <w:semiHidden/>
    <w:unhideWhenUsed/>
    <w:rsid w:val="0016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970541">
      <w:bodyDiv w:val="1"/>
      <w:marLeft w:val="0"/>
      <w:marRight w:val="0"/>
      <w:marTop w:val="0"/>
      <w:marBottom w:val="0"/>
      <w:divBdr>
        <w:top w:val="none" w:sz="0" w:space="0" w:color="auto"/>
        <w:left w:val="none" w:sz="0" w:space="0" w:color="auto"/>
        <w:bottom w:val="none" w:sz="0" w:space="0" w:color="auto"/>
        <w:right w:val="none" w:sz="0" w:space="0" w:color="auto"/>
      </w:divBdr>
    </w:div>
    <w:div w:id="1612278221">
      <w:bodyDiv w:val="1"/>
      <w:marLeft w:val="0"/>
      <w:marRight w:val="0"/>
      <w:marTop w:val="0"/>
      <w:marBottom w:val="0"/>
      <w:divBdr>
        <w:top w:val="none" w:sz="0" w:space="0" w:color="auto"/>
        <w:left w:val="none" w:sz="0" w:space="0" w:color="auto"/>
        <w:bottom w:val="none" w:sz="0" w:space="0" w:color="auto"/>
        <w:right w:val="none" w:sz="0" w:space="0" w:color="auto"/>
      </w:divBdr>
      <w:divsChild>
        <w:div w:id="1182233560">
          <w:marLeft w:val="0"/>
          <w:marRight w:val="0"/>
          <w:marTop w:val="0"/>
          <w:marBottom w:val="0"/>
          <w:divBdr>
            <w:top w:val="none" w:sz="0" w:space="0" w:color="auto"/>
            <w:left w:val="none" w:sz="0" w:space="0" w:color="auto"/>
            <w:bottom w:val="none" w:sz="0" w:space="0" w:color="auto"/>
            <w:right w:val="none" w:sz="0" w:space="0" w:color="auto"/>
          </w:divBdr>
          <w:divsChild>
            <w:div w:id="1133838494">
              <w:marLeft w:val="0"/>
              <w:marRight w:val="0"/>
              <w:marTop w:val="0"/>
              <w:marBottom w:val="0"/>
              <w:divBdr>
                <w:top w:val="none" w:sz="0" w:space="0" w:color="auto"/>
                <w:left w:val="none" w:sz="0" w:space="0" w:color="auto"/>
                <w:bottom w:val="none" w:sz="0" w:space="0" w:color="auto"/>
                <w:right w:val="none" w:sz="0" w:space="0" w:color="auto"/>
              </w:divBdr>
              <w:divsChild>
                <w:div w:id="4965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chnicaldirector@blackhillsfc.org?subject=Soccer%20Tryou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chnicaldirector@blackhillsfc.org?subject=Soccer%20Tryouts" TargetMode="External"/><Relationship Id="rId5" Type="http://schemas.openxmlformats.org/officeDocument/2006/relationships/hyperlink" Target="http://www.blackhillsfc.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Charette</dc:creator>
  <cp:keywords/>
  <dc:description/>
  <cp:lastModifiedBy>BFC4</cp:lastModifiedBy>
  <cp:revision>2</cp:revision>
  <cp:lastPrinted>2019-03-11T18:43:00Z</cp:lastPrinted>
  <dcterms:created xsi:type="dcterms:W3CDTF">2019-04-09T00:46:00Z</dcterms:created>
  <dcterms:modified xsi:type="dcterms:W3CDTF">2019-04-09T00:46:00Z</dcterms:modified>
</cp:coreProperties>
</file>